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B8" w:rsidRDefault="00EC6DC9" w:rsidP="00EC6DC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Prepiši in preriši v zvezek za NIT. </w:t>
      </w:r>
    </w:p>
    <w:p w:rsidR="00EC6DC9" w:rsidRDefault="00EC6DC9" w:rsidP="00EC6D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6DC9" w:rsidRDefault="00EC6DC9" w:rsidP="00EC6D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6DC9" w:rsidRDefault="00EC6DC9" w:rsidP="00EC6DC9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Kraljestvo rastlin</w:t>
      </w:r>
    </w:p>
    <w:p w:rsidR="00EC6DC9" w:rsidRPr="00EC6DC9" w:rsidRDefault="00EC6DC9" w:rsidP="00EC6DC9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EC6DC9" w:rsidRPr="00EC6DC9" w:rsidRDefault="00EC6DC9" w:rsidP="00EC6D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6DC9">
        <w:rPr>
          <w:rFonts w:ascii="Arial" w:hAnsi="Arial" w:cs="Arial"/>
          <w:sz w:val="24"/>
          <w:szCs w:val="24"/>
        </w:rPr>
        <w:t>Rastline si hrano proizvajajo same pri procesu FOTOSINTEZA. To jim omogoča KLOROFIL v listih. Proizvajajo tudi kisik. Njihov obstoj je življenjsko pomemben za vse organizme na Zemlji.</w:t>
      </w:r>
    </w:p>
    <w:p w:rsidR="00EC6DC9" w:rsidRPr="00EC6DC9" w:rsidRDefault="00EC6DC9" w:rsidP="00EC6D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6DC9" w:rsidRPr="00EC6DC9" w:rsidRDefault="00EC6DC9" w:rsidP="00EC6D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6DC9">
        <w:rPr>
          <w:rFonts w:ascii="Arial" w:hAnsi="Arial" w:cs="Arial"/>
          <w:noProof/>
          <w:lang w:eastAsia="sl-SI"/>
        </w:rPr>
        <w:drawing>
          <wp:inline distT="0" distB="0" distL="0" distR="0" wp14:anchorId="70DBB874" wp14:editId="3840273D">
            <wp:extent cx="2247900" cy="28575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DC9" w:rsidRPr="00EC6DC9" w:rsidRDefault="00EC6DC9" w:rsidP="00EC6D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6DC9" w:rsidRPr="00EC6DC9" w:rsidRDefault="00EC6DC9" w:rsidP="00EC6D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6DC9" w:rsidRPr="00EC6DC9" w:rsidRDefault="00EC6DC9" w:rsidP="00EC6D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6DC9">
        <w:rPr>
          <w:rFonts w:ascii="Arial" w:hAnsi="Arial" w:cs="Arial"/>
          <w:sz w:val="24"/>
          <w:szCs w:val="24"/>
        </w:rPr>
        <w:t xml:space="preserve">Osnovni deli nekaterih višjih rastlin so korenina, steblo, list, cvet, plod in seme. </w:t>
      </w:r>
    </w:p>
    <w:p w:rsidR="00EC6DC9" w:rsidRPr="00EC6DC9" w:rsidRDefault="00EC6DC9" w:rsidP="00EC6D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6DC9">
        <w:rPr>
          <w:rFonts w:ascii="Arial" w:hAnsi="Arial" w:cs="Arial"/>
          <w:sz w:val="24"/>
          <w:szCs w:val="24"/>
        </w:rPr>
        <w:t>Vse rastline nimajo vseh osnovnih delov.</w:t>
      </w:r>
    </w:p>
    <w:p w:rsidR="00EC6DC9" w:rsidRPr="00EC6DC9" w:rsidRDefault="00EC6DC9" w:rsidP="00EC6D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6DC9" w:rsidRPr="00EC6DC9" w:rsidRDefault="00EC6DC9" w:rsidP="00EC6DC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C6DC9">
        <w:rPr>
          <w:rFonts w:ascii="Arial" w:hAnsi="Arial" w:cs="Arial"/>
          <w:b/>
          <w:sz w:val="24"/>
          <w:szCs w:val="24"/>
        </w:rPr>
        <w:t>Vrste rastlin:</w:t>
      </w:r>
    </w:p>
    <w:p w:rsidR="00EC6DC9" w:rsidRDefault="00EC6DC9" w:rsidP="00EC6DC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C6DC9">
        <w:rPr>
          <w:rFonts w:ascii="Arial" w:hAnsi="Arial" w:cs="Arial"/>
          <w:sz w:val="24"/>
          <w:szCs w:val="24"/>
        </w:rPr>
        <w:t>rastline brez cvetov (alge, mahovi, preslice, praproti)</w:t>
      </w:r>
      <w:r>
        <w:rPr>
          <w:rFonts w:ascii="Arial" w:hAnsi="Arial" w:cs="Arial"/>
          <w:sz w:val="24"/>
          <w:szCs w:val="24"/>
        </w:rPr>
        <w:t>,</w:t>
      </w:r>
    </w:p>
    <w:p w:rsidR="00EC6DC9" w:rsidRPr="00EC6DC9" w:rsidRDefault="00EC6DC9" w:rsidP="00EC6DC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C6DC9">
        <w:rPr>
          <w:rFonts w:ascii="Arial" w:hAnsi="Arial" w:cs="Arial"/>
          <w:sz w:val="24"/>
          <w:szCs w:val="24"/>
        </w:rPr>
        <w:t>semenke - rastline s cvetovi</w:t>
      </w:r>
      <w:r>
        <w:rPr>
          <w:rFonts w:ascii="Arial" w:hAnsi="Arial" w:cs="Arial"/>
          <w:sz w:val="24"/>
          <w:szCs w:val="24"/>
        </w:rPr>
        <w:t xml:space="preserve"> (žužkocvetke, vetrocvetke).</w:t>
      </w:r>
    </w:p>
    <w:p w:rsidR="00EC6DC9" w:rsidRPr="00EC6DC9" w:rsidRDefault="00EC6DC9" w:rsidP="00EC6D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6DC9" w:rsidRDefault="00EC6DC9" w:rsidP="00EC6D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6DC9">
        <w:rPr>
          <w:rFonts w:ascii="Arial" w:hAnsi="Arial" w:cs="Arial"/>
          <w:sz w:val="24"/>
          <w:szCs w:val="24"/>
        </w:rPr>
        <w:t>Posebna oblika bitij so LIŠAJI. Sestavljeni so iz alg in gliv, ki živijo v SOŽITJU ali SIMBIOZI (sodelovanju). Lišaji so pokazatelji čistega zraka.</w:t>
      </w:r>
    </w:p>
    <w:p w:rsidR="00EC6DC9" w:rsidRDefault="00EC6DC9" w:rsidP="00EC6D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6DC9" w:rsidRPr="00EC6DC9" w:rsidRDefault="00EC6DC9" w:rsidP="00EC6DC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EC6DC9" w:rsidRPr="00EC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163E"/>
    <w:multiLevelType w:val="hybridMultilevel"/>
    <w:tmpl w:val="02AA9E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9795A"/>
    <w:multiLevelType w:val="hybridMultilevel"/>
    <w:tmpl w:val="A9686B84"/>
    <w:lvl w:ilvl="0" w:tplc="464EB5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C9"/>
    <w:rsid w:val="00001EB8"/>
    <w:rsid w:val="00E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D4D7"/>
  <w15:chartTrackingRefBased/>
  <w15:docId w15:val="{4A7322E0-4A6D-4207-8754-E796125E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Company>MIZS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2020-04-07T09:51:00Z</dcterms:created>
  <dcterms:modified xsi:type="dcterms:W3CDTF">2020-04-07T10:01:00Z</dcterms:modified>
</cp:coreProperties>
</file>